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0D" w:rsidRDefault="00E301A3" w:rsidP="00A0520D">
      <w:pPr>
        <w:ind w:right="5139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65pt;z-index:-251655168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A0520D" w:rsidRPr="00B814A0" w:rsidRDefault="00A0520D" w:rsidP="00A0520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0520D" w:rsidRPr="00EE68AF" w:rsidRDefault="00A0520D" w:rsidP="00A0520D">
                  <w:pPr>
                    <w:pStyle w:val="3"/>
                    <w:ind w:right="0"/>
                  </w:pPr>
                  <w:r>
                    <w:t>сельского поселения Антоновка муниципального района Сергиевский</w:t>
                  </w:r>
                </w:p>
                <w:p w:rsidR="00A0520D" w:rsidRDefault="00A0520D" w:rsidP="00A0520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18264797" r:id="rId7"/>
        </w:pict>
      </w:r>
    </w:p>
    <w:p w:rsidR="00A0520D" w:rsidRDefault="00A0520D" w:rsidP="00A0520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A0520D" w:rsidRDefault="00A0520D" w:rsidP="00A0520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A0520D" w:rsidRDefault="00A0520D" w:rsidP="00A0520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A0520D" w:rsidRDefault="00A0520D" w:rsidP="00A0520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A0520D" w:rsidRPr="00B432B1" w:rsidRDefault="00A0520D" w:rsidP="00A0520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A0520D" w:rsidRDefault="00A0520D" w:rsidP="00A0520D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A0520D" w:rsidRDefault="00A0520D" w:rsidP="00A0520D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A0520D" w:rsidRDefault="00D016C9" w:rsidP="00A0520D">
      <w:pPr>
        <w:ind w:right="5139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</w:t>
      </w:r>
      <w:r w:rsidR="00A0520D">
        <w:rPr>
          <w:rFonts w:ascii="Times New Roman" w:hAnsi="Times New Roman" w:cs="Tahoma"/>
          <w:b/>
        </w:rPr>
        <w:t>т</w:t>
      </w:r>
      <w:r>
        <w:rPr>
          <w:rFonts w:ascii="Times New Roman" w:hAnsi="Times New Roman" w:cs="Tahoma"/>
          <w:b/>
        </w:rPr>
        <w:t xml:space="preserve"> 25 декабря 2015 г. № 42</w:t>
      </w:r>
    </w:p>
    <w:p w:rsidR="00A0520D" w:rsidRDefault="00A0520D" w:rsidP="00A0520D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A0520D" w:rsidRPr="00B432B1" w:rsidRDefault="00A0520D" w:rsidP="00A0520D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Антоновка муниципального района Сергиевский» на 2016-2018гг.</w:t>
      </w:r>
    </w:p>
    <w:p w:rsidR="00A0520D" w:rsidRDefault="00A0520D" w:rsidP="00A0520D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Антоновка,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Антоновка муниципального района Сергиевский </w:t>
      </w:r>
    </w:p>
    <w:p w:rsidR="00A0520D" w:rsidRDefault="00A0520D" w:rsidP="00A0520D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0520D" w:rsidRPr="00B432B1" w:rsidRDefault="00A0520D" w:rsidP="00A0520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sz w:val="28"/>
          <w:szCs w:val="28"/>
        </w:rPr>
        <w:t>Антоновка</w:t>
      </w:r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2016-2018гг.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</w:t>
      </w:r>
      <w:r w:rsidR="00E301A3" w:rsidRPr="00E301A3">
        <w:rPr>
          <w:rFonts w:ascii="Times New Roman" w:hAnsi="Times New Roman" w:cs="Tahoma"/>
          <w:sz w:val="28"/>
          <w:szCs w:val="28"/>
        </w:rPr>
        <w:t xml:space="preserve"> Постановлению</w:t>
      </w:r>
      <w:bookmarkStart w:id="0" w:name="_GoBack"/>
      <w:bookmarkEnd w:id="0"/>
      <w:r w:rsidRPr="00B432B1">
        <w:rPr>
          <w:rFonts w:ascii="Times New Roman" w:hAnsi="Times New Roman" w:cs="Tahoma"/>
          <w:sz w:val="28"/>
          <w:szCs w:val="28"/>
        </w:rPr>
        <w:t>)</w:t>
      </w:r>
    </w:p>
    <w:p w:rsidR="00A0520D" w:rsidRPr="00B432B1" w:rsidRDefault="00A0520D" w:rsidP="00A0520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A0520D" w:rsidRPr="00B432B1" w:rsidRDefault="00A0520D" w:rsidP="00A0520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A0520D" w:rsidRDefault="00A0520D" w:rsidP="00A0520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2016года.</w:t>
      </w:r>
    </w:p>
    <w:p w:rsidR="00A0520D" w:rsidRDefault="00A0520D" w:rsidP="00A0520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A0520D" w:rsidRPr="00B814A0" w:rsidRDefault="00A0520D" w:rsidP="00A0520D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>
        <w:rPr>
          <w:rFonts w:ascii="Times New Roman" w:hAnsi="Times New Roman" w:cs="Tahoma"/>
          <w:bCs/>
          <w:sz w:val="28"/>
        </w:rPr>
        <w:t>Антоновка</w:t>
      </w:r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A0520D" w:rsidRDefault="00A0520D" w:rsidP="00A0520D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Долгаев К</w:t>
      </w:r>
      <w:r>
        <w:rPr>
          <w:rFonts w:ascii="Times New Roman" w:hAnsi="Times New Roman" w:cs="Tahoma"/>
          <w:bCs/>
          <w:sz w:val="28"/>
        </w:rPr>
        <w:t>.</w:t>
      </w:r>
      <w:r w:rsidRPr="00A0520D">
        <w:rPr>
          <w:rFonts w:ascii="Times New Roman" w:hAnsi="Times New Roman" w:cs="Tahoma"/>
          <w:bCs/>
          <w:sz w:val="28"/>
        </w:rPr>
        <w:t>Е</w:t>
      </w:r>
      <w:r>
        <w:rPr>
          <w:rFonts w:ascii="Times New Roman" w:hAnsi="Times New Roman" w:cs="Tahoma"/>
          <w:bCs/>
          <w:sz w:val="28"/>
        </w:rPr>
        <w:t>.</w:t>
      </w:r>
    </w:p>
    <w:p w:rsidR="00A0520D" w:rsidRDefault="00A0520D" w:rsidP="00A0520D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A0520D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A0520D" w:rsidRPr="00E127E1" w:rsidRDefault="00A0520D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A0520D" w:rsidRPr="00E127E1" w:rsidRDefault="00A0520D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Антоновка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A0520D" w:rsidRPr="00E127E1" w:rsidRDefault="00A0520D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 </w:t>
            </w:r>
            <w:r w:rsidR="00D016C9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42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 от</w:t>
            </w:r>
            <w:r w:rsidR="00D016C9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25.12.2015г.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A0520D" w:rsidRDefault="00A0520D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A0520D" w:rsidRPr="004A0BD9" w:rsidRDefault="00A0520D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A0520D" w:rsidRPr="00226664" w:rsidRDefault="00A0520D" w:rsidP="00A0520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/>
          <w:bCs/>
          <w:sz w:val="28"/>
        </w:rPr>
        <w:t>Антоновка</w:t>
      </w:r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A0520D" w:rsidRPr="00226664" w:rsidRDefault="00A0520D" w:rsidP="00A0520D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2016 – 2018годы</w:t>
      </w:r>
    </w:p>
    <w:p w:rsidR="00A0520D" w:rsidRDefault="00A0520D" w:rsidP="00A0520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A0520D" w:rsidRPr="00364714" w:rsidRDefault="00A0520D" w:rsidP="00A0520D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A0520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r>
              <w:rPr>
                <w:rFonts w:ascii="Times New Roman" w:hAnsi="Times New Roman" w:cs="Tahoma"/>
                <w:bCs/>
                <w:sz w:val="28"/>
              </w:rPr>
              <w:t>Антоновка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2016 – 2018годы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A0520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A0520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Администрация сельского поселения Антоновка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A0520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 Антоновка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A0520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A0520D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-укрепление правопорядка, повышение уровня общественной безопасности на территории сельского поселения Антоновка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A0520D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A0520D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Антоновка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A0520D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A0520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>
              <w:rPr>
                <w:rFonts w:ascii="Times New Roman" w:hAnsi="Times New Roman" w:cs="Tahoma"/>
                <w:bCs/>
                <w:sz w:val="28"/>
              </w:rPr>
              <w:t>6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A0520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A0520D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составляют </w:t>
            </w:r>
            <w:r w:rsidR="00D918E2">
              <w:rPr>
                <w:rFonts w:ascii="Times New Roman" w:hAnsi="Times New Roman" w:cs="Tahoma"/>
                <w:bCs/>
                <w:sz w:val="28"/>
              </w:rPr>
              <w:t>31,00000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6 год – </w:t>
            </w:r>
            <w:r w:rsidR="00D918E2">
              <w:rPr>
                <w:rFonts w:ascii="Times New Roman" w:hAnsi="Times New Roman" w:cs="Tahoma"/>
                <w:bCs/>
                <w:sz w:val="28"/>
              </w:rPr>
              <w:t>31,00000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7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-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A0520D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A0520D" w:rsidRPr="00364714" w:rsidRDefault="00A0520D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A0520D" w:rsidRPr="00364714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A0520D" w:rsidRPr="00364714" w:rsidRDefault="00A0520D" w:rsidP="00A0520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A0520D" w:rsidRPr="00E0733C" w:rsidRDefault="00A0520D" w:rsidP="00A0520D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A0520D" w:rsidRPr="00E0733C" w:rsidRDefault="00A0520D" w:rsidP="00A0520D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A0520D" w:rsidRDefault="00A0520D" w:rsidP="00A0520D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A0520D" w:rsidRPr="00364714" w:rsidRDefault="00A0520D" w:rsidP="00A0520D">
      <w:pPr>
        <w:jc w:val="center"/>
        <w:rPr>
          <w:rFonts w:ascii="Times New Roman" w:hAnsi="Times New Roman" w:cs="Tahoma"/>
          <w:bCs/>
          <w:sz w:val="28"/>
        </w:rPr>
      </w:pP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-укрепление правопорядка, повышение уровня общественной безопасности на территории сельского поселения Антоновка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A0520D" w:rsidRPr="00364714" w:rsidRDefault="00A0520D" w:rsidP="00A0520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A0520D" w:rsidRPr="00364714" w:rsidRDefault="00A0520D" w:rsidP="00A0520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A0520D" w:rsidRPr="00364714" w:rsidRDefault="00A0520D" w:rsidP="00A0520D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Антоновка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Pr="00BC7F47" w:rsidRDefault="00A0520D" w:rsidP="00A0520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A0520D" w:rsidRPr="00BC7F47" w:rsidRDefault="00A0520D" w:rsidP="00A0520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A0520D" w:rsidRPr="00BC7F47" w:rsidRDefault="00A0520D" w:rsidP="00A0520D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A0520D" w:rsidRDefault="00A0520D" w:rsidP="00A0520D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>
        <w:rPr>
          <w:rFonts w:ascii="Times New Roman" w:hAnsi="Times New Roman" w:cs="Tahoma"/>
          <w:bCs/>
          <w:sz w:val="28"/>
        </w:rPr>
        <w:t>Антоновка</w:t>
      </w:r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2016 – 2018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A0520D" w:rsidRDefault="00A0520D" w:rsidP="00A0520D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A0520D" w:rsidRPr="00881DB4" w:rsidRDefault="00A0520D" w:rsidP="00A0520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A0520D" w:rsidRPr="00881DB4" w:rsidRDefault="00A0520D" w:rsidP="00A0520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A0520D" w:rsidRDefault="00A0520D" w:rsidP="00A0520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A0520D" w:rsidRDefault="00A0520D" w:rsidP="00A0520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0520D" w:rsidRDefault="00A0520D" w:rsidP="00A0520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A0520D" w:rsidRPr="00BC7F47" w:rsidTr="00F20764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A0520D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A0520D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A0520D" w:rsidRPr="00BC7F47" w:rsidTr="00F207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A0520D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955746" w:rsidRDefault="00A0520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554FB">
              <w:rPr>
                <w:rFonts w:ascii="Times New Roman" w:hAnsi="Times New Roman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A0520D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BC7F47">
              <w:rPr>
                <w:rFonts w:ascii="Times New Roman" w:hAnsi="Times New Roman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20D" w:rsidRPr="00BC7F47" w:rsidRDefault="00A0520D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</w:tbl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Default="00A0520D" w:rsidP="00A0520D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A0520D" w:rsidRPr="005F2673" w:rsidRDefault="00A0520D" w:rsidP="00A0520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A0520D" w:rsidRPr="005F2673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2016-2018 годы.</w:t>
      </w:r>
    </w:p>
    <w:p w:rsidR="00A0520D" w:rsidRPr="005F2673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r>
        <w:rPr>
          <w:rFonts w:ascii="Times New Roman" w:hAnsi="Times New Roman" w:cs="Tahoma"/>
          <w:bCs/>
          <w:sz w:val="28"/>
        </w:rPr>
        <w:t>Антоновка</w:t>
      </w:r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A0520D" w:rsidRPr="005F2673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 w:rsidR="00D918E2">
        <w:rPr>
          <w:rFonts w:ascii="Times New Roman" w:hAnsi="Times New Roman" w:cs="Tahoma"/>
          <w:bCs/>
          <w:sz w:val="28"/>
        </w:rPr>
        <w:t>31,00000</w:t>
      </w:r>
      <w:r w:rsidRPr="005F2673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A0520D" w:rsidRPr="005F2673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ab/>
        <w:t xml:space="preserve">- на 2016 год – </w:t>
      </w:r>
      <w:r w:rsidR="00D918E2">
        <w:rPr>
          <w:rFonts w:ascii="Times New Roman" w:hAnsi="Times New Roman" w:cs="Tahoma"/>
          <w:bCs/>
          <w:sz w:val="28"/>
        </w:rPr>
        <w:t>31,00000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A0520D" w:rsidRPr="005F2673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2017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A0520D" w:rsidRPr="005F2673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2018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</w:t>
      </w: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Default="00A0520D" w:rsidP="00A0520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A0520D" w:rsidRDefault="00A0520D" w:rsidP="00A0520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A0520D" w:rsidRPr="005F2673" w:rsidRDefault="00A0520D" w:rsidP="00A0520D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A0520D" w:rsidRPr="005F2673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A0520D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A0520D" w:rsidRPr="005F2673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A0520D" w:rsidRPr="005F2673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 w:cs="Tahoma"/>
                <w:bCs/>
                <w:sz w:val="28"/>
              </w:rPr>
              <w:t>Антоновка</w:t>
            </w:r>
          </w:p>
        </w:tc>
      </w:tr>
      <w:tr w:rsidR="00A0520D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A0520D" w:rsidRPr="005F2673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A0520D" w:rsidRPr="005F2673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2016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A0520D" w:rsidRPr="005F2673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2017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  <w:tc>
          <w:tcPr>
            <w:tcW w:w="1701" w:type="dxa"/>
            <w:vAlign w:val="center"/>
          </w:tcPr>
          <w:p w:rsidR="00A0520D" w:rsidRPr="005F2673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>Затраты на 2018 год, 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</w:p>
        </w:tc>
      </w:tr>
      <w:tr w:rsidR="00A0520D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A0520D" w:rsidRPr="001554FB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A0520D" w:rsidRPr="005F2673" w:rsidRDefault="00D918E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28,00000</w:t>
            </w:r>
          </w:p>
        </w:tc>
        <w:tc>
          <w:tcPr>
            <w:tcW w:w="1701" w:type="dxa"/>
            <w:vAlign w:val="center"/>
          </w:tcPr>
          <w:p w:rsidR="00A0520D" w:rsidRPr="005F2673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A0520D" w:rsidRPr="005F2673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A0520D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A0520D" w:rsidRPr="001554FB" w:rsidRDefault="00A0520D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A0520D" w:rsidRDefault="00D918E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3,00000</w:t>
            </w:r>
          </w:p>
        </w:tc>
        <w:tc>
          <w:tcPr>
            <w:tcW w:w="1701" w:type="dxa"/>
            <w:vAlign w:val="center"/>
          </w:tcPr>
          <w:p w:rsidR="00A0520D" w:rsidRDefault="00D918E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A0520D" w:rsidRDefault="00D918E2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A0520D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A0520D" w:rsidRPr="005F2673" w:rsidRDefault="00A0520D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A0520D" w:rsidRPr="005F2673" w:rsidRDefault="00D918E2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31,00000</w:t>
            </w:r>
          </w:p>
        </w:tc>
        <w:tc>
          <w:tcPr>
            <w:tcW w:w="1701" w:type="dxa"/>
            <w:vAlign w:val="center"/>
          </w:tcPr>
          <w:p w:rsidR="00A0520D" w:rsidRPr="005F2673" w:rsidRDefault="00A0520D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A0520D" w:rsidRPr="005F2673" w:rsidRDefault="00A0520D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Default="00A0520D" w:rsidP="00A0520D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A0520D" w:rsidRPr="00AF0921" w:rsidRDefault="00A0520D" w:rsidP="00A0520D">
      <w:pPr>
        <w:rPr>
          <w:rFonts w:ascii="Times New Roman" w:hAnsi="Times New Roman"/>
          <w:sz w:val="28"/>
          <w:szCs w:val="28"/>
        </w:rPr>
      </w:pPr>
    </w:p>
    <w:p w:rsidR="00A0520D" w:rsidRDefault="00A0520D" w:rsidP="00A0520D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Антоновка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A0520D" w:rsidRPr="00A6655E" w:rsidRDefault="00A0520D" w:rsidP="00A0520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A0520D" w:rsidRPr="00A6655E" w:rsidRDefault="00A0520D" w:rsidP="00A0520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A0520D" w:rsidRPr="00A6655E" w:rsidRDefault="00A0520D" w:rsidP="00A0520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A0520D" w:rsidRPr="00A6655E" w:rsidRDefault="00A0520D" w:rsidP="00A0520D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A0520D" w:rsidRPr="000642E0" w:rsidRDefault="00A0520D" w:rsidP="00A0520D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A0520D" w:rsidRPr="00A6655E" w:rsidRDefault="00A0520D" w:rsidP="00A0520D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Антоновка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A0520D" w:rsidRPr="00364714" w:rsidRDefault="00A0520D" w:rsidP="00A0520D">
      <w:pPr>
        <w:jc w:val="both"/>
        <w:rPr>
          <w:rFonts w:ascii="Times New Roman" w:hAnsi="Times New Roman" w:cs="Tahoma"/>
          <w:bCs/>
          <w:sz w:val="28"/>
        </w:rPr>
      </w:pPr>
    </w:p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20D"/>
    <w:rsid w:val="00084906"/>
    <w:rsid w:val="005A275C"/>
    <w:rsid w:val="005A4764"/>
    <w:rsid w:val="0071553C"/>
    <w:rsid w:val="00757D6A"/>
    <w:rsid w:val="007B2639"/>
    <w:rsid w:val="00812952"/>
    <w:rsid w:val="00A0520D"/>
    <w:rsid w:val="00A333DC"/>
    <w:rsid w:val="00BC5B43"/>
    <w:rsid w:val="00D016C9"/>
    <w:rsid w:val="00D60FB0"/>
    <w:rsid w:val="00D918E2"/>
    <w:rsid w:val="00DA448B"/>
    <w:rsid w:val="00E3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0D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20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0520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520D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20D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520D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5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A0520D"/>
    <w:pPr>
      <w:spacing w:after="120"/>
    </w:pPr>
  </w:style>
  <w:style w:type="character" w:customStyle="1" w:styleId="a4">
    <w:name w:val="Основной текст Знак"/>
    <w:basedOn w:val="a0"/>
    <w:link w:val="a3"/>
    <w:rsid w:val="00A0520D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520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A0520D"/>
    <w:rPr>
      <w:color w:val="0000FF" w:themeColor="hyperlink"/>
      <w:u w:val="single"/>
    </w:rPr>
  </w:style>
  <w:style w:type="character" w:styleId="a7">
    <w:name w:val="Strong"/>
    <w:uiPriority w:val="22"/>
    <w:qFormat/>
    <w:rsid w:val="00A0520D"/>
    <w:rPr>
      <w:b/>
      <w:bCs/>
    </w:rPr>
  </w:style>
  <w:style w:type="paragraph" w:styleId="a8">
    <w:name w:val="List Paragraph"/>
    <w:basedOn w:val="a"/>
    <w:uiPriority w:val="34"/>
    <w:qFormat/>
    <w:rsid w:val="00A05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2016-02-20T07:14:00Z</cp:lastPrinted>
  <dcterms:created xsi:type="dcterms:W3CDTF">2016-02-26T06:46:00Z</dcterms:created>
  <dcterms:modified xsi:type="dcterms:W3CDTF">2016-02-29T11:26:00Z</dcterms:modified>
</cp:coreProperties>
</file>